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9F9" w:rsidRPr="000019F9" w:rsidRDefault="000019F9" w:rsidP="000019F9">
      <w:pPr>
        <w:jc w:val="right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0019F9">
        <w:rPr>
          <w:rFonts w:asciiTheme="majorBidi" w:hAnsiTheme="majorBidi" w:cstheme="majorBidi" w:hint="cs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-207645</wp:posOffset>
            </wp:positionV>
            <wp:extent cx="1663065" cy="1517650"/>
            <wp:effectExtent l="19050" t="0" r="0" b="0"/>
            <wp:wrapTight wrapText="bothSides">
              <wp:wrapPolygon edited="0">
                <wp:start x="-247" y="0"/>
                <wp:lineTo x="-247" y="21148"/>
                <wp:lineTo x="21526" y="21148"/>
                <wp:lineTo x="21526" y="0"/>
                <wp:lineTo x="-247" y="0"/>
              </wp:wrapPolygon>
            </wp:wrapTight>
            <wp:docPr id="443" name="صورة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151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19F9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المملكة العربية السعودية   </w:t>
      </w:r>
    </w:p>
    <w:p w:rsidR="000019F9" w:rsidRPr="000019F9" w:rsidRDefault="000019F9" w:rsidP="000019F9">
      <w:pPr>
        <w:jc w:val="right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0019F9">
        <w:rPr>
          <w:rFonts w:asciiTheme="majorBidi" w:hAnsiTheme="majorBidi" w:cstheme="majorBidi" w:hint="cs"/>
          <w:b/>
          <w:bCs/>
          <w:sz w:val="36"/>
          <w:szCs w:val="36"/>
          <w:rtl/>
        </w:rPr>
        <w:t>جامعة أم القرى</w:t>
      </w:r>
    </w:p>
    <w:p w:rsidR="000019F9" w:rsidRPr="000019F9" w:rsidRDefault="000019F9" w:rsidP="000019F9">
      <w:pPr>
        <w:jc w:val="right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0019F9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كلية التربية </w:t>
      </w:r>
    </w:p>
    <w:p w:rsidR="000019F9" w:rsidRPr="000019F9" w:rsidRDefault="000019F9" w:rsidP="000019F9">
      <w:pPr>
        <w:jc w:val="right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0019F9">
        <w:rPr>
          <w:rFonts w:asciiTheme="majorBidi" w:hAnsiTheme="majorBidi" w:cstheme="majorBidi" w:hint="cs"/>
          <w:b/>
          <w:bCs/>
          <w:sz w:val="36"/>
          <w:szCs w:val="36"/>
          <w:rtl/>
        </w:rPr>
        <w:t>قسم الإدارة التربوية والتخطيط</w:t>
      </w:r>
    </w:p>
    <w:p w:rsidR="000019F9" w:rsidRDefault="000019F9" w:rsidP="000019F9">
      <w:pPr>
        <w:jc w:val="right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C747B6" w:rsidRDefault="005C4067" w:rsidP="000019F9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0019F9">
        <w:rPr>
          <w:rFonts w:asciiTheme="majorBidi" w:hAnsiTheme="majorBidi" w:cstheme="majorBidi"/>
          <w:b/>
          <w:bCs/>
          <w:sz w:val="40"/>
          <w:szCs w:val="40"/>
          <w:rtl/>
        </w:rPr>
        <w:t>طلب تنفيذ برنامج تدريبي</w:t>
      </w:r>
      <w:r w:rsidR="00EA4A7B" w:rsidRPr="000019F9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</w:t>
      </w:r>
    </w:p>
    <w:p w:rsidR="000019F9" w:rsidRDefault="000019F9" w:rsidP="000019F9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5C4067" w:rsidRPr="00841F8A" w:rsidRDefault="005C4067" w:rsidP="0022419A">
      <w:pPr>
        <w:jc w:val="right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841F8A">
        <w:rPr>
          <w:rFonts w:asciiTheme="majorBidi" w:hAnsiTheme="majorBidi" w:cstheme="majorBidi" w:hint="cs"/>
          <w:b/>
          <w:bCs/>
          <w:sz w:val="36"/>
          <w:szCs w:val="36"/>
          <w:rtl/>
        </w:rPr>
        <w:t>أسم البرنامج : دورة التخطيط التربوي .</w:t>
      </w:r>
    </w:p>
    <w:p w:rsidR="005C4067" w:rsidRPr="00841F8A" w:rsidRDefault="005C4067" w:rsidP="0022419A">
      <w:pPr>
        <w:jc w:val="right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841F8A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مدة البرنامج : ( 4 ) أربعة أشهر </w:t>
      </w:r>
      <w:r w:rsidR="00EA0D09" w:rsidRPr="00841F8A">
        <w:rPr>
          <w:rFonts w:asciiTheme="majorBidi" w:hAnsiTheme="majorBidi" w:cstheme="majorBidi" w:hint="cs"/>
          <w:b/>
          <w:bCs/>
          <w:sz w:val="36"/>
          <w:szCs w:val="36"/>
          <w:rtl/>
        </w:rPr>
        <w:t>: 16 أسبوع / ( 80 يوم ) .</w:t>
      </w:r>
    </w:p>
    <w:p w:rsidR="00EA0D09" w:rsidRPr="00841F8A" w:rsidRDefault="00EA0D09" w:rsidP="00DB640A">
      <w:pPr>
        <w:jc w:val="right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841F8A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عدد أيام التدريب في الأسبوع : ( </w:t>
      </w:r>
      <w:r w:rsidR="00DB640A">
        <w:rPr>
          <w:rFonts w:asciiTheme="majorBidi" w:hAnsiTheme="majorBidi" w:cstheme="majorBidi" w:hint="cs"/>
          <w:b/>
          <w:bCs/>
          <w:sz w:val="36"/>
          <w:szCs w:val="36"/>
          <w:rtl/>
        </w:rPr>
        <w:t>4</w:t>
      </w:r>
      <w:r w:rsidRPr="00841F8A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) أيام </w:t>
      </w:r>
      <w:r w:rsidR="00F052B6" w:rsidRPr="00841F8A">
        <w:rPr>
          <w:rFonts w:asciiTheme="majorBidi" w:hAnsiTheme="majorBidi" w:cstheme="majorBidi"/>
          <w:b/>
          <w:bCs/>
          <w:sz w:val="36"/>
          <w:szCs w:val="36"/>
          <w:rtl/>
        </w:rPr>
        <w:t>–</w:t>
      </w:r>
      <w:r w:rsidR="00F052B6" w:rsidRPr="00841F8A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( 25 ) ساعة في الأسبوع .</w:t>
      </w:r>
    </w:p>
    <w:p w:rsidR="00EA0D09" w:rsidRPr="00841F8A" w:rsidRDefault="00EA0D09" w:rsidP="0022419A">
      <w:pPr>
        <w:jc w:val="right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841F8A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إجمالي عدد الساعات في البرنامج : </w:t>
      </w:r>
      <w:r w:rsidR="0022419A" w:rsidRPr="00841F8A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Pr="00841F8A">
        <w:rPr>
          <w:rFonts w:asciiTheme="majorBidi" w:hAnsiTheme="majorBidi" w:cstheme="majorBidi" w:hint="cs"/>
          <w:b/>
          <w:bCs/>
          <w:sz w:val="36"/>
          <w:szCs w:val="36"/>
          <w:rtl/>
        </w:rPr>
        <w:t>نظري : 100 ساعة</w:t>
      </w:r>
      <w:r w:rsidR="00F052B6" w:rsidRPr="00841F8A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/</w:t>
      </w:r>
      <w:r w:rsidRPr="00841F8A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(</w:t>
      </w:r>
      <w:r w:rsidR="00F052B6" w:rsidRPr="00841F8A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Pr="00841F8A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25%</w:t>
      </w:r>
      <w:r w:rsidR="00F052B6" w:rsidRPr="00841F8A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Pr="00841F8A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) </w:t>
      </w:r>
      <w:r w:rsidR="00F052B6" w:rsidRPr="00841F8A">
        <w:rPr>
          <w:rFonts w:asciiTheme="majorBidi" w:hAnsiTheme="majorBidi" w:cstheme="majorBidi" w:hint="cs"/>
          <w:b/>
          <w:bCs/>
          <w:sz w:val="36"/>
          <w:szCs w:val="36"/>
          <w:rtl/>
        </w:rPr>
        <w:t>.</w:t>
      </w:r>
    </w:p>
    <w:p w:rsidR="00F052B6" w:rsidRDefault="00F052B6" w:rsidP="0022419A">
      <w:pPr>
        <w:jc w:val="right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841F8A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</w:t>
      </w:r>
      <w:r w:rsidR="0022419A" w:rsidRPr="00841F8A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Pr="00841F8A">
        <w:rPr>
          <w:rFonts w:asciiTheme="majorBidi" w:hAnsiTheme="majorBidi" w:cstheme="majorBidi" w:hint="cs"/>
          <w:b/>
          <w:bCs/>
          <w:sz w:val="36"/>
          <w:szCs w:val="36"/>
          <w:rtl/>
        </w:rPr>
        <w:t>عملي : 300 ساعة / (  75% ) .</w:t>
      </w:r>
    </w:p>
    <w:p w:rsidR="000019F9" w:rsidRDefault="000019F9" w:rsidP="0022419A">
      <w:pPr>
        <w:jc w:val="right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0019F9" w:rsidRDefault="000019F9" w:rsidP="0022419A">
      <w:pPr>
        <w:jc w:val="right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0019F9" w:rsidRDefault="000019F9" w:rsidP="0022419A">
      <w:pPr>
        <w:jc w:val="right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0019F9" w:rsidRDefault="000019F9" w:rsidP="0022419A">
      <w:pPr>
        <w:jc w:val="right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0019F9" w:rsidRDefault="000019F9" w:rsidP="0022419A">
      <w:pPr>
        <w:jc w:val="right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0019F9" w:rsidRDefault="000019F9" w:rsidP="0022419A">
      <w:pPr>
        <w:jc w:val="right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C669DE" w:rsidRDefault="00C669DE" w:rsidP="0022419A">
      <w:pPr>
        <w:jc w:val="right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0019F9" w:rsidRPr="00C669DE" w:rsidRDefault="00C669DE" w:rsidP="00C669DE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C669DE">
        <w:rPr>
          <w:rFonts w:asciiTheme="majorBidi" w:hAnsiTheme="majorBidi" w:cstheme="majorBidi" w:hint="cs"/>
          <w:b/>
          <w:bCs/>
          <w:sz w:val="36"/>
          <w:szCs w:val="36"/>
          <w:rtl/>
        </w:rPr>
        <w:lastRenderedPageBreak/>
        <w:t>جدول المحاضرات الأسبوعية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المقترح</w:t>
      </w:r>
      <w:r w:rsidRPr="00C669D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للدورات خلال الفصل الدراسي الأول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</w:t>
      </w:r>
      <w:r w:rsidRPr="00C669D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من العام الجامعي 1432/1433 هـــ</w:t>
      </w:r>
    </w:p>
    <w:tbl>
      <w:tblPr>
        <w:tblStyle w:val="TableGrid"/>
        <w:tblW w:w="0" w:type="auto"/>
        <w:tblLook w:val="04A0"/>
      </w:tblPr>
      <w:tblGrid>
        <w:gridCol w:w="3798"/>
        <w:gridCol w:w="4050"/>
        <w:gridCol w:w="1728"/>
      </w:tblGrid>
      <w:tr w:rsidR="00FA6881" w:rsidTr="00DE2FCA">
        <w:trPr>
          <w:trHeight w:val="390"/>
        </w:trPr>
        <w:tc>
          <w:tcPr>
            <w:tcW w:w="37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A6881" w:rsidRDefault="00DE2FCA" w:rsidP="00DE2FCA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11-2</w:t>
            </w:r>
          </w:p>
        </w:tc>
        <w:tc>
          <w:tcPr>
            <w:tcW w:w="40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A6881" w:rsidRDefault="00DE2FCA" w:rsidP="00DE2FCA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8- 11</w:t>
            </w:r>
          </w:p>
        </w:tc>
        <w:tc>
          <w:tcPr>
            <w:tcW w:w="17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A6881" w:rsidRDefault="00DE2FCA" w:rsidP="0022419A">
            <w:pPr>
              <w:jc w:val="right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اليوم / الوقت</w:t>
            </w:r>
          </w:p>
        </w:tc>
      </w:tr>
      <w:tr w:rsidR="008D5C85" w:rsidTr="00DE2FCA">
        <w:trPr>
          <w:trHeight w:val="14"/>
        </w:trPr>
        <w:tc>
          <w:tcPr>
            <w:tcW w:w="37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26927" w:rsidRPr="000A7338" w:rsidRDefault="00B26927" w:rsidP="00B2692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0A733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أساليب بحوث العمليات والنماذج الرياضية في التخطيط التربوي</w:t>
            </w:r>
          </w:p>
          <w:p w:rsidR="008D5C85" w:rsidRPr="000A7338" w:rsidRDefault="00B26927" w:rsidP="00B2692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A733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(11  - 3 )</w:t>
            </w:r>
          </w:p>
        </w:tc>
        <w:tc>
          <w:tcPr>
            <w:tcW w:w="40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D5C85" w:rsidRPr="000A7338" w:rsidRDefault="00DE2FCA" w:rsidP="00DE2F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A733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الإطار المفاهيمى والمنهجي للتخطيط واقتصاديات التعليم</w:t>
            </w:r>
          </w:p>
        </w:tc>
        <w:tc>
          <w:tcPr>
            <w:tcW w:w="17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D5C85" w:rsidRDefault="00DE2FCA" w:rsidP="00DE2FCA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السبت</w:t>
            </w:r>
          </w:p>
        </w:tc>
      </w:tr>
      <w:tr w:rsidR="00FA6881" w:rsidTr="00DE2FCA">
        <w:tc>
          <w:tcPr>
            <w:tcW w:w="37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A6881" w:rsidRPr="000A7338" w:rsidRDefault="00DE2FCA" w:rsidP="00DE2F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A733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تطبيقات علي عمليات التخطيط التربوي واقتصاديات التعليم</w:t>
            </w:r>
          </w:p>
        </w:tc>
        <w:tc>
          <w:tcPr>
            <w:tcW w:w="40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A6881" w:rsidRPr="000A7338" w:rsidRDefault="00DE2FCA" w:rsidP="00DE2F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A733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مداخل التخطيط التربوي</w:t>
            </w:r>
          </w:p>
        </w:tc>
        <w:tc>
          <w:tcPr>
            <w:tcW w:w="17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A6881" w:rsidRDefault="00DE2FCA" w:rsidP="00DE2FCA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الأحد</w:t>
            </w:r>
          </w:p>
        </w:tc>
      </w:tr>
      <w:tr w:rsidR="00FA6881" w:rsidTr="00DE2FCA">
        <w:tc>
          <w:tcPr>
            <w:tcW w:w="37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A6881" w:rsidRPr="000A7338" w:rsidRDefault="00DE2FCA" w:rsidP="00DE2F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A733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مقومات التخطيط التربوي واقتصاديات التعليم</w:t>
            </w:r>
          </w:p>
        </w:tc>
        <w:tc>
          <w:tcPr>
            <w:tcW w:w="40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A6881" w:rsidRPr="000A7338" w:rsidRDefault="00DE2FCA" w:rsidP="00DE2F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A733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الاتجاهات المعاصرة في إدارة عمليات تخطيط التعليم</w:t>
            </w:r>
          </w:p>
        </w:tc>
        <w:tc>
          <w:tcPr>
            <w:tcW w:w="17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A6881" w:rsidRDefault="00DE2FCA" w:rsidP="00DE2FCA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الاثنين</w:t>
            </w:r>
          </w:p>
        </w:tc>
      </w:tr>
      <w:tr w:rsidR="00FA6881" w:rsidTr="00DE2FCA">
        <w:tc>
          <w:tcPr>
            <w:tcW w:w="37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A7338" w:rsidRDefault="000A7338" w:rsidP="000A73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B26927" w:rsidRPr="000A7338" w:rsidRDefault="00B26927" w:rsidP="000A73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A733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مرتكزات التخطيط التربوي</w:t>
            </w:r>
          </w:p>
        </w:tc>
        <w:tc>
          <w:tcPr>
            <w:tcW w:w="40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A6881" w:rsidRPr="000A7338" w:rsidRDefault="00DE2FCA" w:rsidP="00DE2F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A733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آليات التحضير لمشروع الخطة التربوية</w:t>
            </w:r>
          </w:p>
        </w:tc>
        <w:tc>
          <w:tcPr>
            <w:tcW w:w="17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A6881" w:rsidRDefault="00DE2FCA" w:rsidP="00DE2FCA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الثلاثاء</w:t>
            </w:r>
          </w:p>
        </w:tc>
      </w:tr>
      <w:tr w:rsidR="00FA6881" w:rsidTr="00DE2FCA">
        <w:tc>
          <w:tcPr>
            <w:tcW w:w="37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A6881" w:rsidRPr="000A7338" w:rsidRDefault="00DB640A" w:rsidP="00DB640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A733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-------------------------</w:t>
            </w:r>
          </w:p>
        </w:tc>
        <w:tc>
          <w:tcPr>
            <w:tcW w:w="40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A6881" w:rsidRPr="000A7338" w:rsidRDefault="00DB640A" w:rsidP="00DB640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A733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--------------------------</w:t>
            </w:r>
          </w:p>
        </w:tc>
        <w:tc>
          <w:tcPr>
            <w:tcW w:w="17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A6881" w:rsidRDefault="00DE2FCA" w:rsidP="00DE2FCA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الأربعاء</w:t>
            </w:r>
          </w:p>
        </w:tc>
      </w:tr>
      <w:tr w:rsidR="00DB640A" w:rsidTr="00DE2FCA">
        <w:tc>
          <w:tcPr>
            <w:tcW w:w="37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640A" w:rsidRPr="000A7338" w:rsidRDefault="00DB640A" w:rsidP="00C669D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A733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-------------------------</w:t>
            </w:r>
          </w:p>
        </w:tc>
        <w:tc>
          <w:tcPr>
            <w:tcW w:w="40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640A" w:rsidRPr="000A7338" w:rsidRDefault="00DB640A" w:rsidP="00C669D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A733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--------------------------</w:t>
            </w:r>
          </w:p>
        </w:tc>
        <w:tc>
          <w:tcPr>
            <w:tcW w:w="17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640A" w:rsidRPr="00DE2FCA" w:rsidRDefault="00DB640A" w:rsidP="00C669D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الخميس</w:t>
            </w:r>
          </w:p>
        </w:tc>
      </w:tr>
    </w:tbl>
    <w:p w:rsidR="00C669DE" w:rsidRDefault="00C669DE" w:rsidP="00C669D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C669DE" w:rsidRDefault="00C669DE" w:rsidP="00C669D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841F8A">
        <w:rPr>
          <w:rFonts w:asciiTheme="majorBidi" w:hAnsiTheme="majorBidi" w:cstheme="majorBidi" w:hint="cs"/>
          <w:b/>
          <w:bCs/>
          <w:sz w:val="32"/>
          <w:szCs w:val="32"/>
          <w:rtl/>
        </w:rPr>
        <w:t>الهيئة التدريسية : دكتوراه تخصص تخطيط / اقتصاديات التعليم / إحصاء / دراسات مقارنة .</w:t>
      </w:r>
    </w:p>
    <w:p w:rsidR="00F052B6" w:rsidRPr="007744D1" w:rsidRDefault="007744D1" w:rsidP="0022419A">
      <w:pPr>
        <w:jc w:val="right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744D1">
        <w:rPr>
          <w:rFonts w:asciiTheme="majorBidi" w:hAnsiTheme="majorBidi" w:cstheme="majorBidi" w:hint="cs"/>
          <w:b/>
          <w:bCs/>
          <w:sz w:val="36"/>
          <w:szCs w:val="36"/>
          <w:rtl/>
        </w:rPr>
        <w:t>التقويم وتوزيع الدرجات :</w:t>
      </w:r>
    </w:p>
    <w:p w:rsidR="007744D1" w:rsidRDefault="007744D1" w:rsidP="007744D1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&amp; :  20% للحضور .</w:t>
      </w:r>
    </w:p>
    <w:p w:rsidR="007744D1" w:rsidRDefault="007744D1" w:rsidP="007744D1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&amp;:  20% للمشاركة والنقاش .</w:t>
      </w:r>
    </w:p>
    <w:p w:rsidR="007744D1" w:rsidRDefault="007744D1" w:rsidP="0022419A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&amp; : 30% للنشاط  وأوراق العمل والعرض .</w:t>
      </w:r>
    </w:p>
    <w:p w:rsidR="007744D1" w:rsidRDefault="007744D1" w:rsidP="0022419A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&amp; : 30% اختبار تحريري .</w:t>
      </w:r>
    </w:p>
    <w:p w:rsidR="007744D1" w:rsidRDefault="007744D1" w:rsidP="0022419A">
      <w:pPr>
        <w:jc w:val="right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744D1">
        <w:rPr>
          <w:rFonts w:asciiTheme="majorBidi" w:hAnsiTheme="majorBidi" w:cstheme="majorBidi" w:hint="cs"/>
          <w:b/>
          <w:bCs/>
          <w:sz w:val="36"/>
          <w:szCs w:val="36"/>
          <w:rtl/>
        </w:rPr>
        <w:t>أهداف البرنامج :</w:t>
      </w:r>
    </w:p>
    <w:p w:rsidR="007744D1" w:rsidRPr="007744D1" w:rsidRDefault="007744D1" w:rsidP="0022419A">
      <w:pPr>
        <w:jc w:val="right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الهدف العام :</w:t>
      </w:r>
    </w:p>
    <w:p w:rsidR="00151F77" w:rsidRDefault="005C4067" w:rsidP="001C167B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744D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="0022419A" w:rsidRPr="007744D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7744D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22419A" w:rsidRPr="007744D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7744D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يهدف هذا البرنامج إلي إكساب </w:t>
      </w:r>
      <w:r w:rsidR="001C167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المتدربين مهارات التخطيط وإعداد </w:t>
      </w:r>
      <w:r w:rsidRPr="007744D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وتنفيذ وتقويم ومتابعة </w:t>
      </w:r>
      <w:r w:rsidR="001C167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الخطط التربوية </w:t>
      </w:r>
      <w:r w:rsidRPr="007744D1">
        <w:rPr>
          <w:rFonts w:asciiTheme="majorBidi" w:hAnsiTheme="majorBidi" w:cstheme="majorBidi"/>
          <w:b/>
          <w:bCs/>
          <w:sz w:val="32"/>
          <w:szCs w:val="32"/>
          <w:rtl/>
        </w:rPr>
        <w:t>علي كافة المستويات.</w:t>
      </w:r>
      <w:r w:rsidR="0022419A" w:rsidRPr="007744D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1C167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كما أن </w:t>
      </w:r>
      <w:r w:rsidRPr="007744D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البرنامج مصمم لتحسين </w:t>
      </w:r>
      <w:r w:rsidR="003F2DAF" w:rsidRPr="007744D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المهارات </w:t>
      </w:r>
      <w:r w:rsidR="001C167B">
        <w:rPr>
          <w:rFonts w:asciiTheme="majorBidi" w:hAnsiTheme="majorBidi" w:cstheme="majorBidi" w:hint="cs"/>
          <w:b/>
          <w:bCs/>
          <w:sz w:val="32"/>
          <w:szCs w:val="32"/>
          <w:rtl/>
        </w:rPr>
        <w:t>و</w:t>
      </w:r>
      <w:r w:rsidR="003F2DAF" w:rsidRPr="007744D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الممارسات </w:t>
      </w:r>
      <w:r w:rsidR="003F2DAF" w:rsidRPr="007744D1">
        <w:rPr>
          <w:rFonts w:asciiTheme="majorBidi" w:hAnsiTheme="majorBidi" w:cstheme="majorBidi"/>
          <w:b/>
          <w:bCs/>
          <w:sz w:val="32"/>
          <w:szCs w:val="32"/>
          <w:rtl/>
        </w:rPr>
        <w:lastRenderedPageBreak/>
        <w:t xml:space="preserve">الفنية للمشاركين من أجل المهمات التحليلية الهامة </w:t>
      </w:r>
      <w:r w:rsidR="001C167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من أجل </w:t>
      </w:r>
      <w:r w:rsidR="003F2DAF" w:rsidRPr="007744D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تطوير </w:t>
      </w:r>
      <w:r w:rsidR="001C167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علاقات </w:t>
      </w:r>
      <w:r w:rsidR="003F2DAF" w:rsidRPr="007744D1">
        <w:rPr>
          <w:rFonts w:asciiTheme="majorBidi" w:hAnsiTheme="majorBidi" w:cstheme="majorBidi"/>
          <w:b/>
          <w:bCs/>
          <w:sz w:val="32"/>
          <w:szCs w:val="32"/>
          <w:rtl/>
        </w:rPr>
        <w:t>النظام التعليمي</w:t>
      </w:r>
      <w:r w:rsidR="001C167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بالبيئة وعمليات التنمية الاجتماعية والاقتصادية</w:t>
      </w:r>
      <w:r w:rsidR="003F2DAF" w:rsidRPr="007744D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1C167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.                                             </w:t>
      </w:r>
      <w:r w:rsidR="001C167B" w:rsidRPr="001C167B">
        <w:rPr>
          <w:rFonts w:asciiTheme="majorBidi" w:hAnsiTheme="majorBidi" w:cstheme="majorBidi" w:hint="cs"/>
          <w:b/>
          <w:bCs/>
          <w:sz w:val="36"/>
          <w:szCs w:val="36"/>
          <w:rtl/>
        </w:rPr>
        <w:t>الأهداف التفصيلية</w:t>
      </w:r>
      <w:r w:rsidR="00C669D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( الفرعية )</w:t>
      </w:r>
      <w:r w:rsidR="001C167B" w:rsidRPr="001C167B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:</w:t>
      </w:r>
    </w:p>
    <w:p w:rsidR="00703739" w:rsidRDefault="00C669DE" w:rsidP="001C167B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669DE">
        <w:rPr>
          <w:rFonts w:asciiTheme="majorBidi" w:hAnsiTheme="majorBidi" w:cstheme="majorBidi" w:hint="cs"/>
          <w:b/>
          <w:bCs/>
          <w:sz w:val="32"/>
          <w:szCs w:val="32"/>
          <w:rtl/>
        </w:rPr>
        <w:t>في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نهاية البرنامج يتوقع من المتدرب أن يكون قادراً علي :</w:t>
      </w:r>
    </w:p>
    <w:p w:rsidR="00C669DE" w:rsidRPr="00C669DE" w:rsidRDefault="00703739" w:rsidP="00062177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1- </w:t>
      </w:r>
      <w:r w:rsidR="0006217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التعرف علي مفاهيم </w:t>
      </w:r>
      <w:r w:rsidR="00062177" w:rsidRPr="007744D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التخطيط </w:t>
      </w:r>
      <w:r w:rsidR="0006217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ومراحله </w:t>
      </w:r>
      <w:r w:rsidR="00062177" w:rsidRPr="007744D1">
        <w:rPr>
          <w:rFonts w:asciiTheme="majorBidi" w:hAnsiTheme="majorBidi" w:cstheme="majorBidi"/>
          <w:b/>
          <w:bCs/>
          <w:sz w:val="32"/>
          <w:szCs w:val="32"/>
          <w:rtl/>
        </w:rPr>
        <w:t>بصفة عامة</w:t>
      </w:r>
      <w:r w:rsidR="00062177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، </w:t>
      </w:r>
      <w:r w:rsidR="00062177" w:rsidRPr="007744D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والتخطيط التربوي والتعليمي بصفة خاصة .   </w:t>
      </w:r>
      <w:r w:rsidR="00C669DE" w:rsidRPr="00C669D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A029AB" w:rsidRPr="007744D1" w:rsidRDefault="00062177" w:rsidP="00A25275">
      <w:pPr>
        <w:spacing w:after="0" w:line="360" w:lineRule="auto"/>
        <w:jc w:val="highKashida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2</w:t>
      </w:r>
      <w:r w:rsidR="003F2DAF" w:rsidRPr="007744D1">
        <w:rPr>
          <w:rFonts w:asciiTheme="majorBidi" w:hAnsiTheme="majorBidi" w:cstheme="majorBidi"/>
          <w:b/>
          <w:bCs/>
          <w:sz w:val="32"/>
          <w:szCs w:val="32"/>
          <w:rtl/>
        </w:rPr>
        <w:t>- تحديد العلاقات الرئيسة بين النظام التعليمي والبيئة وعمليات التنمية الاجتماعية – الاقتصادية .</w:t>
      </w:r>
      <w:r w:rsidR="0022419A" w:rsidRPr="007744D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                                         </w:t>
      </w:r>
      <w:r w:rsidR="003F2DAF" w:rsidRPr="007744D1">
        <w:rPr>
          <w:rFonts w:asciiTheme="majorBidi" w:hAnsiTheme="majorBidi" w:cstheme="majorBidi"/>
          <w:b/>
          <w:bCs/>
          <w:sz w:val="32"/>
          <w:szCs w:val="32"/>
          <w:rtl/>
        </w:rPr>
        <w:t>3- تحديد نمط العلاقة بين أجهزة التخطيط علي مختلف المستويات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، وإكساب المتدربين مهارات متابعة وتقويم الخطط والبرامج التعليمية</w:t>
      </w:r>
      <w:r w:rsidR="003F2DAF" w:rsidRPr="007744D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.</w:t>
      </w:r>
      <w:r w:rsidR="0022419A" w:rsidRPr="007744D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</w:t>
      </w:r>
      <w:r w:rsidR="003F2DAF" w:rsidRPr="007744D1">
        <w:rPr>
          <w:rFonts w:asciiTheme="majorBidi" w:hAnsiTheme="majorBidi" w:cstheme="majorBidi"/>
          <w:b/>
          <w:bCs/>
          <w:sz w:val="32"/>
          <w:szCs w:val="32"/>
          <w:rtl/>
        </w:rPr>
        <w:t>4- تحديد المراحل الأساسية لإعداد الخطط التعليمية .</w:t>
      </w:r>
      <w:r w:rsidR="0022419A" w:rsidRPr="007744D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       </w:t>
      </w:r>
      <w:r w:rsidR="003F2DAF" w:rsidRPr="007744D1">
        <w:rPr>
          <w:rFonts w:asciiTheme="majorBidi" w:hAnsiTheme="majorBidi" w:cstheme="majorBidi"/>
          <w:b/>
          <w:bCs/>
          <w:sz w:val="32"/>
          <w:szCs w:val="32"/>
          <w:rtl/>
        </w:rPr>
        <w:t>5- استخدام الطرق والأساليب الخاصة بالتشخيص والتنبؤ والإسقاط والبرمجة والإدارة والمتابعة والتقويم للنظام التعليمي .</w:t>
      </w:r>
      <w:r w:rsidR="0022419A" w:rsidRPr="007744D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      </w:t>
      </w:r>
      <w:r w:rsidR="003F2DAF" w:rsidRPr="007744D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6- استخدام أسلوب التخطيط العلمي </w:t>
      </w:r>
      <w:r w:rsidR="00EA0D09" w:rsidRPr="007744D1">
        <w:rPr>
          <w:rFonts w:asciiTheme="majorBidi" w:hAnsiTheme="majorBidi" w:cstheme="majorBidi"/>
          <w:b/>
          <w:bCs/>
          <w:sz w:val="32"/>
          <w:szCs w:val="32"/>
          <w:rtl/>
        </w:rPr>
        <w:t>السليم لمواجهة القضايا التي تقع في مجال اهتمام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المتدرب </w:t>
      </w:r>
      <w:r w:rsidR="00EA0D09" w:rsidRPr="007744D1">
        <w:rPr>
          <w:rFonts w:asciiTheme="majorBidi" w:hAnsiTheme="majorBidi" w:cstheme="majorBidi"/>
          <w:b/>
          <w:bCs/>
          <w:sz w:val="32"/>
          <w:szCs w:val="32"/>
          <w:rtl/>
        </w:rPr>
        <w:t>أو في مجال عمله</w:t>
      </w:r>
      <w:r w:rsidR="0022419A" w:rsidRPr="007744D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                        </w:t>
      </w:r>
      <w:r w:rsidR="00EA0D09" w:rsidRPr="007744D1">
        <w:rPr>
          <w:rFonts w:asciiTheme="majorBidi" w:hAnsiTheme="majorBidi" w:cstheme="majorBidi"/>
          <w:b/>
          <w:bCs/>
          <w:sz w:val="32"/>
          <w:szCs w:val="32"/>
          <w:rtl/>
        </w:rPr>
        <w:t>7- تحديد القضايا والإشكاليات التربوية واستخدام الأسلوب العلمي في تشخيصها وتحليلها وتقديم المقترحات والحلول لعلاجها .</w:t>
      </w:r>
      <w:r w:rsidR="0022419A" w:rsidRPr="007744D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   </w:t>
      </w:r>
      <w:r w:rsidR="00EA0D09" w:rsidRPr="007744D1">
        <w:rPr>
          <w:rFonts w:asciiTheme="majorBidi" w:hAnsiTheme="majorBidi" w:cstheme="majorBidi"/>
          <w:b/>
          <w:bCs/>
          <w:sz w:val="32"/>
          <w:szCs w:val="32"/>
          <w:rtl/>
        </w:rPr>
        <w:t>8- استشراف المستقبل التعليمي .</w:t>
      </w:r>
      <w:r w:rsidR="0022419A" w:rsidRPr="007744D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                             </w:t>
      </w:r>
      <w:r w:rsidR="00EA0D09" w:rsidRPr="007744D1">
        <w:rPr>
          <w:rFonts w:asciiTheme="majorBidi" w:hAnsiTheme="majorBidi" w:cstheme="majorBidi"/>
          <w:b/>
          <w:bCs/>
          <w:sz w:val="32"/>
          <w:szCs w:val="32"/>
          <w:rtl/>
        </w:rPr>
        <w:t>9- استخدام الأساليب الإحصائية والنماذج الرياضية في التخطيط التعليمي .</w:t>
      </w:r>
      <w:r w:rsidR="0022419A" w:rsidRPr="007744D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EA0D09" w:rsidRPr="007744D1">
        <w:rPr>
          <w:rFonts w:asciiTheme="majorBidi" w:hAnsiTheme="majorBidi" w:cstheme="majorBidi"/>
          <w:b/>
          <w:bCs/>
          <w:sz w:val="32"/>
          <w:szCs w:val="32"/>
          <w:rtl/>
        </w:rPr>
        <w:t>10- تقدير الاحتياجات التعليمية المستقبلية .</w:t>
      </w:r>
      <w:r w:rsidR="0022419A" w:rsidRPr="007744D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                   </w:t>
      </w:r>
      <w:r w:rsidR="00EA0D09" w:rsidRPr="007744D1">
        <w:rPr>
          <w:rFonts w:asciiTheme="majorBidi" w:hAnsiTheme="majorBidi" w:cstheme="majorBidi"/>
          <w:b/>
          <w:bCs/>
          <w:sz w:val="32"/>
          <w:szCs w:val="32"/>
          <w:rtl/>
        </w:rPr>
        <w:t>11- تحديد العناصر الأساسية لتصميم المشروعات التعليمية .</w:t>
      </w:r>
      <w:r w:rsidR="0022419A" w:rsidRPr="007744D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</w:t>
      </w:r>
      <w:r w:rsidR="00EA0D09" w:rsidRPr="007744D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12- متابعة وتقويم </w:t>
      </w:r>
      <w:r w:rsidR="007170C3">
        <w:rPr>
          <w:rFonts w:asciiTheme="majorBidi" w:hAnsiTheme="majorBidi" w:cstheme="majorBidi" w:hint="cs"/>
          <w:b/>
          <w:bCs/>
          <w:sz w:val="32"/>
          <w:szCs w:val="32"/>
          <w:rtl/>
        </w:rPr>
        <w:t>ال</w:t>
      </w:r>
      <w:r w:rsidR="00EA0D09" w:rsidRPr="007744D1">
        <w:rPr>
          <w:rFonts w:asciiTheme="majorBidi" w:hAnsiTheme="majorBidi" w:cstheme="majorBidi"/>
          <w:b/>
          <w:bCs/>
          <w:sz w:val="32"/>
          <w:szCs w:val="32"/>
          <w:rtl/>
        </w:rPr>
        <w:t>مشروعات</w:t>
      </w:r>
      <w:r w:rsidR="007170C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التعليمية والخطط التربوية</w:t>
      </w:r>
      <w:r w:rsidR="00EA0D09" w:rsidRPr="007744D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.</w:t>
      </w:r>
      <w:r w:rsidR="0022419A" w:rsidRPr="007744D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                               </w:t>
      </w:r>
    </w:p>
    <w:sectPr w:rsidR="00A029AB" w:rsidRPr="007744D1" w:rsidSect="00C747B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896" w:rsidRDefault="00CC2896" w:rsidP="00E2287C">
      <w:pPr>
        <w:spacing w:after="0" w:line="240" w:lineRule="auto"/>
      </w:pPr>
      <w:r>
        <w:separator/>
      </w:r>
    </w:p>
  </w:endnote>
  <w:endnote w:type="continuationSeparator" w:id="1">
    <w:p w:rsidR="00CC2896" w:rsidRDefault="00CC2896" w:rsidP="00E22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77926"/>
      <w:docPartObj>
        <w:docPartGallery w:val="Page Numbers (Bottom of Page)"/>
        <w:docPartUnique/>
      </w:docPartObj>
    </w:sdtPr>
    <w:sdtContent>
      <w:p w:rsidR="00C669DE" w:rsidRDefault="002C05F5">
        <w:pPr>
          <w:pStyle w:val="Footer"/>
          <w:jc w:val="center"/>
        </w:pPr>
        <w:fldSimple w:instr=" PAGE   \* MERGEFORMAT ">
          <w:r w:rsidR="00A25275">
            <w:rPr>
              <w:noProof/>
            </w:rPr>
            <w:t>3</w:t>
          </w:r>
        </w:fldSimple>
      </w:p>
    </w:sdtContent>
  </w:sdt>
  <w:p w:rsidR="00C669DE" w:rsidRDefault="00C669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896" w:rsidRDefault="00CC2896" w:rsidP="00E2287C">
      <w:pPr>
        <w:spacing w:after="0" w:line="240" w:lineRule="auto"/>
      </w:pPr>
      <w:r>
        <w:separator/>
      </w:r>
    </w:p>
  </w:footnote>
  <w:footnote w:type="continuationSeparator" w:id="1">
    <w:p w:rsidR="00CC2896" w:rsidRDefault="00CC2896" w:rsidP="00E22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67"/>
    <w:rsid w:val="000019F9"/>
    <w:rsid w:val="000030AE"/>
    <w:rsid w:val="000273A8"/>
    <w:rsid w:val="00062177"/>
    <w:rsid w:val="00085EE7"/>
    <w:rsid w:val="000876DA"/>
    <w:rsid w:val="0009314C"/>
    <w:rsid w:val="000A7338"/>
    <w:rsid w:val="000B77ED"/>
    <w:rsid w:val="000C61FE"/>
    <w:rsid w:val="000F5656"/>
    <w:rsid w:val="000F5E81"/>
    <w:rsid w:val="0013692C"/>
    <w:rsid w:val="00151F77"/>
    <w:rsid w:val="00162785"/>
    <w:rsid w:val="00171D22"/>
    <w:rsid w:val="001C167B"/>
    <w:rsid w:val="001C5D26"/>
    <w:rsid w:val="001D258D"/>
    <w:rsid w:val="001D6DC1"/>
    <w:rsid w:val="001E2A40"/>
    <w:rsid w:val="00200509"/>
    <w:rsid w:val="0021286F"/>
    <w:rsid w:val="0022419A"/>
    <w:rsid w:val="00245999"/>
    <w:rsid w:val="00251F8E"/>
    <w:rsid w:val="00263479"/>
    <w:rsid w:val="00273DA3"/>
    <w:rsid w:val="002C05F5"/>
    <w:rsid w:val="002C776F"/>
    <w:rsid w:val="00332020"/>
    <w:rsid w:val="003E41DA"/>
    <w:rsid w:val="003F2DAF"/>
    <w:rsid w:val="004762FD"/>
    <w:rsid w:val="0049160A"/>
    <w:rsid w:val="004943C4"/>
    <w:rsid w:val="00495173"/>
    <w:rsid w:val="004A587C"/>
    <w:rsid w:val="004D200E"/>
    <w:rsid w:val="004E4741"/>
    <w:rsid w:val="004E7558"/>
    <w:rsid w:val="00505F1E"/>
    <w:rsid w:val="005306C2"/>
    <w:rsid w:val="00556C03"/>
    <w:rsid w:val="00567B8C"/>
    <w:rsid w:val="0057746B"/>
    <w:rsid w:val="00582374"/>
    <w:rsid w:val="00595152"/>
    <w:rsid w:val="005B6CE4"/>
    <w:rsid w:val="005C4067"/>
    <w:rsid w:val="00625C47"/>
    <w:rsid w:val="00655143"/>
    <w:rsid w:val="00665203"/>
    <w:rsid w:val="006901DF"/>
    <w:rsid w:val="006C1A81"/>
    <w:rsid w:val="00703739"/>
    <w:rsid w:val="007170C3"/>
    <w:rsid w:val="00730EBA"/>
    <w:rsid w:val="007548E2"/>
    <w:rsid w:val="00765BE6"/>
    <w:rsid w:val="007744D1"/>
    <w:rsid w:val="007A0ECA"/>
    <w:rsid w:val="007A4627"/>
    <w:rsid w:val="007B7A0D"/>
    <w:rsid w:val="007D7FCC"/>
    <w:rsid w:val="007E5565"/>
    <w:rsid w:val="007F2D43"/>
    <w:rsid w:val="007F4199"/>
    <w:rsid w:val="00825C71"/>
    <w:rsid w:val="00841F8A"/>
    <w:rsid w:val="008D5C85"/>
    <w:rsid w:val="009402CA"/>
    <w:rsid w:val="00981B11"/>
    <w:rsid w:val="009A7462"/>
    <w:rsid w:val="009C1DD5"/>
    <w:rsid w:val="009D2885"/>
    <w:rsid w:val="009E3697"/>
    <w:rsid w:val="009F66A6"/>
    <w:rsid w:val="00A029AB"/>
    <w:rsid w:val="00A25275"/>
    <w:rsid w:val="00A30D17"/>
    <w:rsid w:val="00A329D7"/>
    <w:rsid w:val="00A45F34"/>
    <w:rsid w:val="00A71CA8"/>
    <w:rsid w:val="00A91D35"/>
    <w:rsid w:val="00A96992"/>
    <w:rsid w:val="00AC4217"/>
    <w:rsid w:val="00AC6D41"/>
    <w:rsid w:val="00AF1957"/>
    <w:rsid w:val="00B0444B"/>
    <w:rsid w:val="00B26927"/>
    <w:rsid w:val="00B73158"/>
    <w:rsid w:val="00B86720"/>
    <w:rsid w:val="00BA4065"/>
    <w:rsid w:val="00BC5103"/>
    <w:rsid w:val="00BE55D3"/>
    <w:rsid w:val="00BF0498"/>
    <w:rsid w:val="00C37F8C"/>
    <w:rsid w:val="00C60E89"/>
    <w:rsid w:val="00C669DE"/>
    <w:rsid w:val="00C747B6"/>
    <w:rsid w:val="00C8740B"/>
    <w:rsid w:val="00CB6B0D"/>
    <w:rsid w:val="00CC01FC"/>
    <w:rsid w:val="00CC2896"/>
    <w:rsid w:val="00CD7720"/>
    <w:rsid w:val="00D115B9"/>
    <w:rsid w:val="00D14B68"/>
    <w:rsid w:val="00D77E8C"/>
    <w:rsid w:val="00D856C9"/>
    <w:rsid w:val="00D90139"/>
    <w:rsid w:val="00DB640A"/>
    <w:rsid w:val="00DC605F"/>
    <w:rsid w:val="00DE2FCA"/>
    <w:rsid w:val="00DF7D7E"/>
    <w:rsid w:val="00E2287C"/>
    <w:rsid w:val="00EA0D09"/>
    <w:rsid w:val="00EA3088"/>
    <w:rsid w:val="00EA4A7B"/>
    <w:rsid w:val="00EB4BAB"/>
    <w:rsid w:val="00ED0DF3"/>
    <w:rsid w:val="00EE5267"/>
    <w:rsid w:val="00EF2301"/>
    <w:rsid w:val="00F052B6"/>
    <w:rsid w:val="00F105E3"/>
    <w:rsid w:val="00F802E4"/>
    <w:rsid w:val="00FA4F6D"/>
    <w:rsid w:val="00FA6881"/>
    <w:rsid w:val="00FB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DAF"/>
    <w:pPr>
      <w:ind w:left="720"/>
      <w:contextualSpacing/>
    </w:pPr>
  </w:style>
  <w:style w:type="table" w:styleId="TableGrid">
    <w:name w:val="Table Grid"/>
    <w:basedOn w:val="TableNormal"/>
    <w:uiPriority w:val="59"/>
    <w:rsid w:val="00EA4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22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287C"/>
  </w:style>
  <w:style w:type="paragraph" w:styleId="Footer">
    <w:name w:val="footer"/>
    <w:basedOn w:val="Normal"/>
    <w:link w:val="FooterChar"/>
    <w:uiPriority w:val="99"/>
    <w:unhideWhenUsed/>
    <w:rsid w:val="00E22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8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9C5CA-60EF-4B82-90C1-A977D0D7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97</cp:revision>
  <dcterms:created xsi:type="dcterms:W3CDTF">2011-01-27T16:23:00Z</dcterms:created>
  <dcterms:modified xsi:type="dcterms:W3CDTF">2011-05-23T16:26:00Z</dcterms:modified>
</cp:coreProperties>
</file>